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Verdana" w:cs="Verdana" w:eastAsia="Verdana" w:hAnsi="Verdana"/>
          <w:sz w:val="12"/>
          <w:szCs w:val="1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6015038</wp:posOffset>
            </wp:positionH>
            <wp:positionV relativeFrom="page">
              <wp:posOffset>56046</wp:posOffset>
            </wp:positionV>
            <wp:extent cx="1439227" cy="74320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9227" cy="7432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CMI CENTRE STATEMENT/DECLARATION OF AUTHENTICITY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ind w:right="-1.6535433070862382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ind w:right="-1.6535433070862382"/>
        <w:jc w:val="both"/>
        <w:rPr>
          <w:rFonts w:ascii="Nunito" w:cs="Nunito" w:eastAsia="Nunito" w:hAnsi="Nunito"/>
          <w:b w:val="1"/>
          <w:sz w:val="10"/>
          <w:szCs w:val="1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This statement must be completed and electronically attached to the completed assessment(s) being submitted to CMI. Any submission(s) that do not have this signed statement are inadmissible.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809.5275590551165"/>
        <w:rPr>
          <w:rFonts w:ascii="Nunito" w:cs="Nunito" w:eastAsia="Nunito" w:hAnsi="Nunito"/>
          <w:b w:val="1"/>
          <w:sz w:val="10"/>
          <w:szCs w:val="10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Section 1 -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809.5275590551165"/>
        <w:rPr>
          <w:rFonts w:ascii="Nunito" w:cs="Nunito" w:eastAsia="Nunito" w:hAnsi="Nunito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0"/>
        <w:gridCol w:w="6705"/>
        <w:tblGridChange w:id="0">
          <w:tblGrid>
            <w:gridCol w:w="4140"/>
            <w:gridCol w:w="6705"/>
          </w:tblGrid>
        </w:tblGridChange>
      </w:tblGrid>
      <w:tr>
        <w:trPr>
          <w:cantSplit w:val="0"/>
          <w:trHeight w:val="527.8" w:hRule="atLeast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08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Centre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0A">
            <w:pPr>
              <w:pStyle w:val="Heading3"/>
              <w:spacing w:after="120" w:before="120" w:lineRule="auto"/>
              <w:ind w:right="40.748031496063106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Name of Responsible Person submitting Statement / Declaration Of Authenticity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0C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CMI Qualification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.8" w:hRule="atLeast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0E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Unit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0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Learner CMI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spacing w:after="0" w:before="0" w:line="240" w:lineRule="auto"/>
        <w:ind w:right="-809.5275590551165"/>
        <w:jc w:val="left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spacing w:after="0" w:before="0" w:line="240" w:lineRule="auto"/>
        <w:ind w:right="-1.6535433070862382"/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I _____________________________________ confirm that the learners in section 2 of this form are registered at this Centre on a programme of study leading to a Chartered Management Institute (CMI) qualification and I am satisfied that, to the best of my knowledge, the work produced is solely that of the learner(s) and confirm that Sections 1 &amp; 2 of this form have been checked and completed before submission. </w:t>
      </w:r>
    </w:p>
    <w:p w:rsidR="00000000" w:rsidDel="00000000" w:rsidP="00000000" w:rsidRDefault="00000000" w:rsidRPr="00000000" w14:paraId="00000014">
      <w:pPr>
        <w:pStyle w:val="Heading3"/>
        <w:spacing w:after="0" w:before="0" w:line="240" w:lineRule="auto"/>
        <w:ind w:right="-1.6535433070862382"/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after="0" w:before="0" w:line="240" w:lineRule="auto"/>
        <w:ind w:right="-1.6535433070862382"/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I confirm that the learners have completed a CMI Learner Statement/Declaration Of Authenticity and that this will be submitted as part of any evidence submitted to CMI for either Marking or Moderation purposes.</w:t>
      </w:r>
    </w:p>
    <w:p w:rsidR="00000000" w:rsidDel="00000000" w:rsidP="00000000" w:rsidRDefault="00000000" w:rsidRPr="00000000" w14:paraId="00000016">
      <w:pPr>
        <w:pStyle w:val="Heading3"/>
        <w:spacing w:after="0" w:before="0" w:line="240" w:lineRule="auto"/>
        <w:ind w:right="-809.5275590551165"/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spacing w:after="0" w:before="0" w:line="240" w:lineRule="auto"/>
        <w:ind w:right="-809.5275590551165"/>
        <w:jc w:val="both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I understand that a false declaration is a form of malpractice.</w:t>
      </w:r>
    </w:p>
    <w:p w:rsidR="00000000" w:rsidDel="00000000" w:rsidP="00000000" w:rsidRDefault="00000000" w:rsidRPr="00000000" w14:paraId="00000018">
      <w:pPr>
        <w:ind w:right="-809.5275590551165"/>
        <w:rPr>
          <w:rFonts w:ascii="Nunito" w:cs="Nunito" w:eastAsia="Nunito" w:hAnsi="Nuni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8475"/>
        <w:tblGridChange w:id="0">
          <w:tblGrid>
            <w:gridCol w:w="2265"/>
            <w:gridCol w:w="847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9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Centre Signature*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bookmarkStart w:colFirst="0" w:colLast="0" w:name="_lh0zgy6ffybt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1B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Date Submitted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Style w:val="Heading3"/>
              <w:spacing w:after="120" w:before="120" w:lineRule="auto"/>
              <w:ind w:right="-809.5275590551165"/>
              <w:jc w:val="left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bookmarkStart w:colFirst="0" w:colLast="0" w:name="_lh0zgy6ffybt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3"/>
        <w:ind w:right="-809.5275590551165"/>
        <w:jc w:val="left"/>
        <w:rPr>
          <w:rFonts w:ascii="Nunito" w:cs="Nunito" w:eastAsia="Nunito" w:hAnsi="Nunito"/>
          <w:sz w:val="14"/>
          <w:szCs w:val="14"/>
        </w:rPr>
      </w:pPr>
      <w:bookmarkStart w:colFirst="0" w:colLast="0" w:name="_o8ceq8p6l8p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3"/>
        <w:ind w:right="-809.5275590551165"/>
        <w:jc w:val="left"/>
        <w:rPr>
          <w:rFonts w:ascii="Nunito" w:cs="Nunito" w:eastAsia="Nunito" w:hAnsi="Nunito"/>
          <w:i w:val="1"/>
          <w:sz w:val="20"/>
          <w:szCs w:val="20"/>
        </w:rPr>
      </w:pPr>
      <w:bookmarkStart w:colFirst="0" w:colLast="0" w:name="_3yn501jzs6le" w:id="2"/>
      <w:bookmarkEnd w:id="2"/>
      <w:r w:rsidDel="00000000" w:rsidR="00000000" w:rsidRPr="00000000">
        <w:rPr>
          <w:rFonts w:ascii="Nunito" w:cs="Nunito" w:eastAsia="Nunito" w:hAnsi="Nunito"/>
          <w:i w:val="1"/>
          <w:sz w:val="20"/>
          <w:szCs w:val="20"/>
          <w:rtl w:val="0"/>
        </w:rPr>
        <w:t xml:space="preserve">*Please note electronic signatures are accepted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right="-809.5275590551165"/>
        <w:rPr>
          <w:rFonts w:ascii="Nunito" w:cs="Nunito" w:eastAsia="Nunito" w:hAnsi="Nuni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right="-809.5275590551165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Section 2 - </w:t>
      </w:r>
    </w:p>
    <w:p w:rsidR="00000000" w:rsidDel="00000000" w:rsidP="00000000" w:rsidRDefault="00000000" w:rsidRPr="00000000" w14:paraId="00000021">
      <w:pPr>
        <w:spacing w:after="0" w:before="0" w:line="240" w:lineRule="auto"/>
        <w:ind w:right="-809.5275590551165"/>
        <w:rPr>
          <w:rFonts w:ascii="Nunito" w:cs="Nunito" w:eastAsia="Nunito" w:hAnsi="Nunito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9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2595"/>
        <w:gridCol w:w="7575"/>
        <w:tblGridChange w:id="0">
          <w:tblGrid>
            <w:gridCol w:w="525"/>
            <w:gridCol w:w="2595"/>
            <w:gridCol w:w="7575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</w:tcPr>
          <w:p w:rsidR="00000000" w:rsidDel="00000000" w:rsidP="00000000" w:rsidRDefault="00000000" w:rsidRPr="00000000" w14:paraId="00000022">
            <w:pPr>
              <w:ind w:right="14.409448818897772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23">
            <w:pPr>
              <w:ind w:right="14.409448818897772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Learner’s CMI Number</w:t>
            </w:r>
          </w:p>
        </w:tc>
        <w:tc>
          <w:tcPr>
            <w:shd w:fill="ead1dc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right="14.409448818897772"/>
              <w:rPr>
                <w:rFonts w:ascii="Nunito" w:cs="Nunito" w:eastAsia="Nunito" w:hAnsi="Nunito"/>
                <w:b w:val="1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rtl w:val="0"/>
              </w:rPr>
              <w:t xml:space="preserve">Learners Name</w:t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right="3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right="30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000000000000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right="27.992125984252425"/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ind w:right="-809.5275590551165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566.9291338582677" w:top="566.9291338582677" w:left="566.9291338582677" w:right="566.9291338582677" w:header="720" w:footer="720.000000000000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ind w:left="-566.9291338582677" w:right="-1234.7244094488178" w:firstLine="0"/>
      <w:jc w:val="center"/>
      <w:rPr>
        <w:rFonts w:ascii="Nunito" w:cs="Nunito" w:eastAsia="Nunito" w:hAnsi="Nunito"/>
      </w:rPr>
    </w:pPr>
    <w:r w:rsidDel="00000000" w:rsidR="00000000" w:rsidRPr="00000000">
      <w:rPr>
        <w:rFonts w:ascii="Nunito" w:cs="Nunito" w:eastAsia="Nunito" w:hAnsi="Nunito"/>
        <w:rtl w:val="0"/>
      </w:rPr>
      <w:t xml:space="preserve">CMI - Centre Statement/Declaration of Authenticity | April 2024 | V3.0</w:t>
      <w:tab/>
      <w:tab/>
    </w:r>
    <w:r w:rsidDel="00000000" w:rsidR="00000000" w:rsidRPr="00000000">
      <w:rPr>
        <w:rFonts w:ascii="Nunito" w:cs="Nunito" w:eastAsia="Nunito" w:hAnsi="Nunit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7</w:t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Verdana" w:cs="Verdana" w:eastAsia="Verdana" w:hAnsi="Verdana"/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0"/>
      </w:tabs>
      <w:jc w:val="center"/>
    </w:pPr>
    <w:rPr>
      <w:rFonts w:ascii="Verdana" w:cs="Verdana" w:eastAsia="Verdana" w:hAnsi="Verdana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Verdana" w:cs="Verdana" w:eastAsia="Verdana" w:hAnsi="Verdana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